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5E" w:rsidRPr="00F34EB4" w:rsidRDefault="00F34EB4">
      <w:pPr>
        <w:rPr>
          <w:b/>
          <w:sz w:val="28"/>
          <w:szCs w:val="28"/>
        </w:rPr>
      </w:pPr>
      <w:r w:rsidRPr="00F34EB4">
        <w:rPr>
          <w:b/>
          <w:sz w:val="28"/>
          <w:szCs w:val="28"/>
        </w:rPr>
        <w:t>Otázky na Legislatívny výbor 17.4.2018:</w:t>
      </w:r>
    </w:p>
    <w:p w:rsidR="00F34EB4" w:rsidRDefault="00F34EB4" w:rsidP="00F34EB4">
      <w:pPr>
        <w:pStyle w:val="Odsekzoznamu"/>
        <w:numPr>
          <w:ilvl w:val="0"/>
          <w:numId w:val="2"/>
        </w:numPr>
      </w:pPr>
      <w:r>
        <w:t xml:space="preserve">Otázky na Legislatívny výbor zo spoločnosti </w:t>
      </w:r>
      <w:proofErr w:type="spellStart"/>
      <w:r>
        <w:t>Bidfood</w:t>
      </w:r>
      <w:proofErr w:type="spellEnd"/>
      <w:r>
        <w:t xml:space="preserve"> – otázky pod č.1 až 11 boli zaslané Ing. Fischerovej v decembri 2017</w:t>
      </w:r>
    </w:p>
    <w:p w:rsidR="00F34EB4" w:rsidRDefault="00F34EB4" w:rsidP="00F34EB4">
      <w:pPr>
        <w:pStyle w:val="Odsekzoznamu"/>
        <w:numPr>
          <w:ilvl w:val="0"/>
          <w:numId w:val="2"/>
        </w:numPr>
      </w:pPr>
      <w:r>
        <w:t>Otázka za Nestlé Slovensko – fortifikácia výrobkov vitamínmi a minerálnymi látkami: otázka bola zaslaná Ing. Fischerovej v decembri 2017</w:t>
      </w:r>
    </w:p>
    <w:p w:rsidR="00F34EB4" w:rsidRDefault="00F34EB4" w:rsidP="00F34EB4">
      <w:pPr>
        <w:pStyle w:val="Odsekzoznamu"/>
        <w:numPr>
          <w:ilvl w:val="0"/>
          <w:numId w:val="2"/>
        </w:numPr>
      </w:pPr>
      <w:r>
        <w:t>BEL/</w:t>
      </w:r>
      <w:proofErr w:type="spellStart"/>
      <w:r>
        <w:t>Novamann</w:t>
      </w:r>
      <w:proofErr w:type="spellEnd"/>
      <w:r>
        <w:t xml:space="preserve"> – Do</w:t>
      </w:r>
      <w:bookmarkStart w:id="0" w:name="_GoBack"/>
      <w:bookmarkEnd w:id="0"/>
      <w:r>
        <w:t>plňujúce otázky k „Usmerneniu k označovaniu výživovej hodnoty potravín“ a spresnenie postupu pri kontrole prípustných odchýlok nutrientov podľa Usmerňovacieho dokumentu z decembra 2012</w:t>
      </w:r>
    </w:p>
    <w:p w:rsidR="00F34EB4" w:rsidRDefault="00F34EB4" w:rsidP="00F34EB4">
      <w:pPr>
        <w:pStyle w:val="Odsekzoznamu"/>
        <w:numPr>
          <w:ilvl w:val="0"/>
          <w:numId w:val="2"/>
        </w:numPr>
      </w:pPr>
      <w:r>
        <w:t xml:space="preserve">Otázky týkajúce sa </w:t>
      </w:r>
      <w:proofErr w:type="spellStart"/>
      <w:r>
        <w:t>Akrylamidu</w:t>
      </w:r>
      <w:proofErr w:type="spellEnd"/>
      <w:r>
        <w:t xml:space="preserve"> – </w:t>
      </w:r>
      <w:proofErr w:type="spellStart"/>
      <w:r>
        <w:t>Bidfood</w:t>
      </w:r>
      <w:proofErr w:type="spellEnd"/>
    </w:p>
    <w:p w:rsidR="00F34EB4" w:rsidRDefault="00F34EB4" w:rsidP="00F34EB4">
      <w:pPr>
        <w:pStyle w:val="Odsekzoznamu"/>
        <w:numPr>
          <w:ilvl w:val="0"/>
          <w:numId w:val="2"/>
        </w:numPr>
      </w:pPr>
      <w:r>
        <w:t>Označovanie výrobkov výrazom „</w:t>
      </w:r>
      <w:proofErr w:type="spellStart"/>
      <w:r>
        <w:t>bezlaktózový</w:t>
      </w:r>
      <w:proofErr w:type="spellEnd"/>
      <w:r>
        <w:t>“, „s nízkym obsahom laktózy“</w:t>
      </w:r>
    </w:p>
    <w:p w:rsidR="00F34EB4" w:rsidRDefault="00F34EB4" w:rsidP="00F34EB4">
      <w:pPr>
        <w:pStyle w:val="Odsekzoznamu"/>
        <w:numPr>
          <w:ilvl w:val="0"/>
          <w:numId w:val="2"/>
        </w:numPr>
      </w:pPr>
      <w:r>
        <w:t xml:space="preserve">Označovanie palmového oleja </w:t>
      </w:r>
    </w:p>
    <w:p w:rsidR="00F34EB4" w:rsidRDefault="00F34EB4" w:rsidP="00F34EB4">
      <w:pPr>
        <w:pStyle w:val="Odsekzoznamu"/>
        <w:numPr>
          <w:ilvl w:val="0"/>
          <w:numId w:val="2"/>
        </w:numPr>
      </w:pPr>
      <w:r>
        <w:t>Označovanie výrazom „šľahačka“ výrobky z rastlinného tuku</w:t>
      </w:r>
    </w:p>
    <w:p w:rsidR="00F34EB4" w:rsidRDefault="00F34EB4"/>
    <w:p w:rsidR="00F34EB4" w:rsidRDefault="00F34EB4"/>
    <w:sectPr w:rsidR="00F3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F22"/>
    <w:multiLevelType w:val="hybridMultilevel"/>
    <w:tmpl w:val="37B8DF62"/>
    <w:lvl w:ilvl="0" w:tplc="DA7678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7C10"/>
    <w:multiLevelType w:val="hybridMultilevel"/>
    <w:tmpl w:val="EFECE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B4"/>
    <w:rsid w:val="00952626"/>
    <w:rsid w:val="00C53C5E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8BF0"/>
  <w15:chartTrackingRefBased/>
  <w15:docId w15:val="{D7C436FE-4520-4A8C-ACE5-39D2C61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Venhartova</dc:creator>
  <cp:keywords/>
  <dc:description/>
  <cp:lastModifiedBy>Jana Venhartova</cp:lastModifiedBy>
  <cp:revision>1</cp:revision>
  <dcterms:created xsi:type="dcterms:W3CDTF">2018-04-03T10:17:00Z</dcterms:created>
  <dcterms:modified xsi:type="dcterms:W3CDTF">2018-04-03T10:28:00Z</dcterms:modified>
</cp:coreProperties>
</file>